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6B" w:rsidRPr="00AF077C" w:rsidRDefault="0084476B" w:rsidP="00844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84476B" w:rsidRPr="00AF077C" w:rsidRDefault="0084476B" w:rsidP="00844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АКАДЕМИЯ ОБРАЗОВАНИЯ И ИСКУССТВ</w:t>
      </w:r>
    </w:p>
    <w:p w:rsidR="0084476B" w:rsidRPr="00AF077C" w:rsidRDefault="0084476B" w:rsidP="00844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84476B" w:rsidRPr="00AF077C" w:rsidRDefault="0084476B" w:rsidP="008447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 w:rsidR="003B1285"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 w:rsidR="003B1285">
        <w:rPr>
          <w:rFonts w:ascii="Times New Roman" w:hAnsi="Times New Roman" w:cs="Times New Roman"/>
          <w:b/>
          <w:sz w:val="28"/>
          <w:szCs w:val="28"/>
        </w:rPr>
        <w:t>4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0E7C21" w:rsidRDefault="000E7C21" w:rsidP="000E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285" w:rsidRPr="00F02DBA" w:rsidRDefault="003B1285" w:rsidP="003B12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Поступающий на обучение в рамках контрольных цифр приема (при наличии)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подлежит зачислению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80 Правил, если по состоянию на день завершения приема оригинала выполнены условия, указанные в одном из подпунктов настоящего пункта: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3B1285" w:rsidRPr="00F02DBA" w:rsidRDefault="003B1285" w:rsidP="003B12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о документе установленного образца подтверждена сведениями из ФРДО, и на ЕГПУ (при использовании) имеется отметка о представлении в Академию оригинала документа установленного образца (далее – отметка о представлении оригинала на ЕГПУ);</w:t>
      </w:r>
    </w:p>
    <w:p w:rsidR="003B1285" w:rsidRPr="00F02DBA" w:rsidRDefault="003B1285" w:rsidP="003B12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Академии имеется представленный поступающим оригинал документа установленного образца.</w:t>
      </w:r>
    </w:p>
    <w:p w:rsidR="003B1285" w:rsidRPr="00F02DBA" w:rsidRDefault="003B1285" w:rsidP="003B12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</w:t>
      </w: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Поступающий на обучение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договорам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услуг подлежит зачислению в соответствии с пунктом 80 Правил, если по состоянию на день завершения приема оригинала выполнены условия, указанные в одном из подпунктов пункта 81 Правил или в одном из подпунктов настоящего пункта:</w:t>
      </w:r>
      <w:proofErr w:type="gramEnd"/>
    </w:p>
    <w:p w:rsidR="003B1285" w:rsidRPr="00F02DBA" w:rsidRDefault="003B1285" w:rsidP="003B12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о документе установленного образца подтверждена сведениями из ФРДО, и в Академии имеется заявление поступающего о согласии на зачисление;</w:t>
      </w:r>
      <w:proofErr w:type="gramEnd"/>
    </w:p>
    <w:p w:rsidR="003B1285" w:rsidRPr="00F02DBA" w:rsidRDefault="003B1285" w:rsidP="003B12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Академии имеется представленная поступающим заверенная копия документа установленного образца (копия, заверенная Академией на основании оригинала, представленного поступающим) и заявление поступающего о согласии на зачисление.</w:t>
      </w:r>
    </w:p>
    <w:p w:rsidR="003B1285" w:rsidRPr="00F02DBA" w:rsidRDefault="003B1285" w:rsidP="003B1285">
      <w:pPr>
        <w:pStyle w:val="a5"/>
        <w:spacing w:before="0" w:beforeAutospacing="0" w:after="0" w:afterAutospacing="0" w:line="360" w:lineRule="auto"/>
        <w:jc w:val="both"/>
      </w:pPr>
      <w:r w:rsidRPr="00F02DBA">
        <w:t>82.1</w:t>
      </w:r>
      <w:proofErr w:type="gramStart"/>
      <w:r w:rsidRPr="00F02DBA">
        <w:t xml:space="preserve"> В</w:t>
      </w:r>
      <w:proofErr w:type="gramEnd"/>
      <w:r w:rsidRPr="00F02DBA">
        <w:t xml:space="preserve"> день завершения приема оригинала поступающий может представить оригинал или копию документа установленного образца, поставить отметку о представлении оригинала на ЕПГУ (при использовании), представить заявление о согласии на зачисление (при приеме на обучение по договорам об оказании платных образовательных услуг в случае непредставления в Академию оригинала документа установленного образца и отсутствия отметки о представлении в организацию оригинала на ЕПГУ) до установленного Академией времени – </w:t>
      </w:r>
      <w:r w:rsidRPr="00F02DBA">
        <w:rPr>
          <w:b/>
        </w:rPr>
        <w:t>до 18 часов по местному времени</w:t>
      </w:r>
      <w:r w:rsidRPr="00F02DBA">
        <w:t xml:space="preserve"> (за исключением времени, указанного в </w:t>
      </w:r>
      <w:hyperlink r:id="rId5" w:anchor="18431" w:history="1">
        <w:r w:rsidRPr="00F02DBA">
          <w:rPr>
            <w:rStyle w:val="a4"/>
            <w:color w:val="auto"/>
            <w:bdr w:val="none" w:sz="0" w:space="0" w:color="auto" w:frame="1"/>
          </w:rPr>
          <w:t>подпункте 3.1 пункта 84</w:t>
        </w:r>
      </w:hyperlink>
      <w:r w:rsidRPr="00F02DBA">
        <w:t xml:space="preserve"> Порядка).</w:t>
      </w:r>
    </w:p>
    <w:p w:rsidR="003B1285" w:rsidRPr="00F02DBA" w:rsidRDefault="003B1285" w:rsidP="003B1285">
      <w:pPr>
        <w:pStyle w:val="a5"/>
        <w:spacing w:before="0" w:beforeAutospacing="0" w:after="0" w:afterAutospacing="0" w:line="360" w:lineRule="auto"/>
        <w:ind w:firstLine="708"/>
        <w:jc w:val="both"/>
      </w:pPr>
      <w:r w:rsidRPr="00F02DBA">
        <w:t xml:space="preserve">В случае если поступающий подал заявление о приеме посредством ЕПГУ, он может поставить отметку о представлении оригинала на </w:t>
      </w:r>
      <w:proofErr w:type="gramStart"/>
      <w:r w:rsidRPr="00F02DBA">
        <w:t>ЕПГУ</w:t>
      </w:r>
      <w:proofErr w:type="gramEnd"/>
      <w:r w:rsidRPr="00F02DBA">
        <w:t xml:space="preserve"> либо представить в </w:t>
      </w:r>
      <w:r w:rsidRPr="00F02DBA">
        <w:lastRenderedPageBreak/>
        <w:t>Академию оригинал документа установленного образца лично или через оператора почтовой связи общего пользования.</w:t>
      </w:r>
    </w:p>
    <w:p w:rsidR="003B1285" w:rsidRPr="00F02DBA" w:rsidRDefault="003B1285" w:rsidP="003B1285">
      <w:pPr>
        <w:pStyle w:val="a5"/>
        <w:spacing w:before="0" w:beforeAutospacing="0" w:after="0" w:afterAutospacing="0" w:line="360" w:lineRule="auto"/>
        <w:ind w:firstLine="708"/>
        <w:jc w:val="both"/>
      </w:pPr>
      <w:r w:rsidRPr="00F02DBA">
        <w:t xml:space="preserve">В случае если поступающий подал заявление о приеме лично, или через оператора почтовой связи общего пользования, или посредством электронной информационной системы Академии, он может представить в Академию оригинал документа установленного образца лично или через оператора почтовой связи общего </w:t>
      </w:r>
      <w:proofErr w:type="gramStart"/>
      <w:r w:rsidRPr="00F02DBA">
        <w:t>пользования</w:t>
      </w:r>
      <w:proofErr w:type="gramEnd"/>
      <w:r w:rsidRPr="00F02DBA">
        <w:t xml:space="preserve"> либо поставить отметку о представлении оригинала на ЕПГУ (если при подаче заявления о приеме он представил в организацию страховой номер индивидуального лицевого счета и согласие на передачу информации на ЕПГУ).</w:t>
      </w:r>
    </w:p>
    <w:p w:rsidR="003B1285" w:rsidRPr="00F02DBA" w:rsidRDefault="003B1285" w:rsidP="003B1285">
      <w:pPr>
        <w:pStyle w:val="a5"/>
        <w:spacing w:before="0" w:beforeAutospacing="0" w:after="0" w:afterAutospacing="0" w:line="360" w:lineRule="auto"/>
        <w:ind w:firstLine="708"/>
        <w:jc w:val="both"/>
      </w:pPr>
      <w:r w:rsidRPr="00F02DBA">
        <w:t>В случае если поступающим представлен оригинал документа установленного образца в какую-либо организацию, отметка о представлении оригинала на ЕПГУ считается недействительной.</w:t>
      </w:r>
    </w:p>
    <w:p w:rsidR="003B1285" w:rsidRPr="00F02DBA" w:rsidRDefault="003B1285" w:rsidP="003B1285">
      <w:pPr>
        <w:pStyle w:val="a5"/>
        <w:spacing w:before="0" w:beforeAutospacing="0" w:after="0" w:afterAutospacing="0" w:line="360" w:lineRule="auto"/>
        <w:ind w:firstLine="708"/>
        <w:jc w:val="both"/>
      </w:pPr>
      <w:r w:rsidRPr="00F02DBA">
        <w:t>Оригинал документа установленного образца, представленный поступающим в Академию (отметка о представлении оригинала на ЕПГУ), применяется в отношении всех условий поступления, указанных в заявлении (заявлениях) о приеме.</w:t>
      </w:r>
    </w:p>
    <w:p w:rsidR="003B1285" w:rsidRPr="00F02DBA" w:rsidRDefault="003B1285" w:rsidP="003B1285">
      <w:pPr>
        <w:pStyle w:val="a5"/>
        <w:spacing w:before="0" w:beforeAutospacing="0" w:after="0" w:afterAutospacing="0" w:line="360" w:lineRule="auto"/>
        <w:ind w:firstLine="708"/>
        <w:jc w:val="both"/>
      </w:pPr>
      <w:r w:rsidRPr="00F02DBA">
        <w:t xml:space="preserve">При приеме на места в рамках контрольных цифр (при наличии) зачисление осуществляется при условии, что по состоянию на день издания </w:t>
      </w:r>
      <w:proofErr w:type="gramStart"/>
      <w:r w:rsidRPr="00F02DBA">
        <w:t>приказа</w:t>
      </w:r>
      <w:proofErr w:type="gramEnd"/>
      <w:r w:rsidRPr="00F02DBA">
        <w:t xml:space="preserve"> о зачислении поступающий не отозвал представленный в Академию оригинал документа установленного образца (отметку о представлении оригинала на ЕПГУ).</w:t>
      </w:r>
    </w:p>
    <w:p w:rsidR="000E7C21" w:rsidRDefault="000E7C21" w:rsidP="000E7C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285" w:rsidRPr="00F02DBA" w:rsidRDefault="003B1285" w:rsidP="003B12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При приеме на обучение в рамках контрольных цифр по программам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формам обучения:</w:t>
      </w:r>
    </w:p>
    <w:p w:rsidR="003B1285" w:rsidRPr="00F02DBA" w:rsidRDefault="003B1285" w:rsidP="003B128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июля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публикация конкурсных списков;</w:t>
      </w:r>
    </w:p>
    <w:p w:rsidR="003B1285" w:rsidRPr="00F02DBA" w:rsidRDefault="003B1285" w:rsidP="003B128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зачисление проводится в 2 этапа:</w:t>
      </w:r>
    </w:p>
    <w:p w:rsidR="003B1285" w:rsidRPr="00F02DBA" w:rsidRDefault="003B1285" w:rsidP="003B12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28-30 июля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приоритетного зачисления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котором осуществляется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зачисление лиц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поступающих без вступительных испытаний, поступающих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места в пределах квот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1285" w:rsidRPr="00F02DBA" w:rsidRDefault="003B1285" w:rsidP="003B12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3-9 августа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этап зачисления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места);</w:t>
      </w:r>
    </w:p>
    <w:p w:rsidR="003B1285" w:rsidRPr="00F02DBA" w:rsidRDefault="003B1285" w:rsidP="003B12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каждом этапе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зачисления устанавливается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завершения приема оригинала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лиц, подлежащих зачислению на этом этапе:</w:t>
      </w:r>
    </w:p>
    <w:p w:rsidR="003B1285" w:rsidRPr="00F02DBA" w:rsidRDefault="003B1285" w:rsidP="003B12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этапе приоритетного зачисления - 28 июля;</w:t>
      </w:r>
    </w:p>
    <w:p w:rsidR="003B1285" w:rsidRPr="00F02DBA" w:rsidRDefault="003B1285" w:rsidP="003B12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основном этапе зачисления - 3 августа;</w:t>
      </w:r>
    </w:p>
    <w:p w:rsidR="003B1285" w:rsidRPr="00F02DBA" w:rsidRDefault="003B1285" w:rsidP="003B12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3.1)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оригиналов документов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 (выставление отметок о представлении оригинала на ЕПГУ (при использовании))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завершается в 12:00 по московскому времени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дни, установленные подпунктом 3 настоящего пункта;</w:t>
      </w:r>
    </w:p>
    <w:p w:rsidR="003B1285" w:rsidRPr="00F02DBA" w:rsidRDefault="003B1285" w:rsidP="003B12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издание приказа (приказов</w:t>
      </w:r>
      <w:r w:rsidRPr="00F02DBA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зачислении осуществляется:</w:t>
      </w:r>
    </w:p>
    <w:p w:rsidR="003B1285" w:rsidRPr="00F02DBA" w:rsidRDefault="003B1285" w:rsidP="003B12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этапе приоритетного зачисления – 29 июля или 30 июля;</w:t>
      </w:r>
    </w:p>
    <w:p w:rsidR="003B1285" w:rsidRPr="00F02DBA" w:rsidRDefault="003B1285" w:rsidP="003B12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основном этапе зачисления – не ранее 4 августа и не позднее 9 августа;</w:t>
      </w:r>
    </w:p>
    <w:p w:rsidR="003B1285" w:rsidRPr="00F02DBA" w:rsidRDefault="003B1285" w:rsidP="003B1285">
      <w:pPr>
        <w:pStyle w:val="a5"/>
        <w:spacing w:before="0" w:beforeAutospacing="0" w:after="0" w:afterAutospacing="0" w:line="360" w:lineRule="auto"/>
        <w:jc w:val="both"/>
      </w:pPr>
      <w:r w:rsidRPr="00F02DBA">
        <w:t>5) на каждом этапе зачисления Академия определяет наиболее высокий приоритет зачисления, по которому поступающий проходит по конкурсу (далее - высший приоритет);</w:t>
      </w:r>
    </w:p>
    <w:p w:rsidR="003B1285" w:rsidRPr="00F02DBA" w:rsidRDefault="003B1285" w:rsidP="003B1285">
      <w:pPr>
        <w:pStyle w:val="a5"/>
        <w:spacing w:before="0" w:beforeAutospacing="0" w:after="0" w:afterAutospacing="0" w:line="360" w:lineRule="auto"/>
        <w:jc w:val="both"/>
      </w:pPr>
      <w:r w:rsidRPr="00F02DBA">
        <w:t>6) на этапе приоритетного зачисления:</w:t>
      </w:r>
    </w:p>
    <w:p w:rsidR="003B1285" w:rsidRPr="00F02DBA" w:rsidRDefault="003B1285" w:rsidP="003B1285">
      <w:pPr>
        <w:pStyle w:val="a5"/>
        <w:spacing w:before="0" w:beforeAutospacing="0" w:after="0" w:afterAutospacing="0" w:line="360" w:lineRule="auto"/>
        <w:jc w:val="both"/>
      </w:pPr>
      <w:r w:rsidRPr="00F02DBA">
        <w:t>а) в случае если высший приоритет является приоритетом целевой квоты, поступающий зачисляется на места в пределах целевой квоты (при наличии);</w:t>
      </w:r>
    </w:p>
    <w:p w:rsidR="003B1285" w:rsidRPr="00F02DBA" w:rsidRDefault="003B1285" w:rsidP="003B1285">
      <w:pPr>
        <w:pStyle w:val="a5"/>
        <w:spacing w:before="0" w:beforeAutospacing="0" w:after="0" w:afterAutospacing="0" w:line="360" w:lineRule="auto"/>
        <w:jc w:val="both"/>
      </w:pPr>
      <w:r w:rsidRPr="00F02DBA">
        <w:t>б) в случае если высший приоритет является приоритетом иных мест:</w:t>
      </w:r>
    </w:p>
    <w:p w:rsidR="003B1285" w:rsidRPr="00F02DBA" w:rsidRDefault="003B1285" w:rsidP="003B1285">
      <w:pPr>
        <w:pStyle w:val="a5"/>
        <w:spacing w:before="0" w:beforeAutospacing="0" w:after="0" w:afterAutospacing="0" w:line="360" w:lineRule="auto"/>
        <w:jc w:val="both"/>
      </w:pPr>
      <w:proofErr w:type="gramStart"/>
      <w:r w:rsidRPr="00F02DBA">
        <w:t>поступающий</w:t>
      </w:r>
      <w:proofErr w:type="gramEnd"/>
      <w:r w:rsidRPr="00F02DBA">
        <w:t>, который проходит по конкурсу на основные места в рамках контрольных цифр без вступительных испытаний, зачисляется на указанные места (при наличии);</w:t>
      </w:r>
    </w:p>
    <w:p w:rsidR="003B1285" w:rsidRPr="00F02DBA" w:rsidRDefault="003B1285" w:rsidP="003B1285">
      <w:pPr>
        <w:pStyle w:val="a5"/>
        <w:spacing w:before="0" w:beforeAutospacing="0" w:after="0" w:afterAutospacing="0" w:line="360" w:lineRule="auto"/>
        <w:jc w:val="both"/>
      </w:pPr>
      <w:proofErr w:type="gramStart"/>
      <w:r w:rsidRPr="00F02DBA">
        <w:t>поступающий</w:t>
      </w:r>
      <w:proofErr w:type="gramEnd"/>
      <w:r w:rsidRPr="00F02DBA">
        <w:t>, который не участвует в конкурсе (не проходит по конкурсу) на основные места в рамках контрольных цифр без вступительных испытаний и проходит по конкурсу на места в пределах специальной квоты, зачисляется на места в пределах специальной квоты (при наличии);</w:t>
      </w:r>
    </w:p>
    <w:p w:rsidR="003B1285" w:rsidRPr="00F02DBA" w:rsidRDefault="003B1285" w:rsidP="003B1285">
      <w:pPr>
        <w:pStyle w:val="a5"/>
        <w:spacing w:before="0" w:beforeAutospacing="0" w:after="0" w:afterAutospacing="0" w:line="360" w:lineRule="auto"/>
        <w:jc w:val="both"/>
      </w:pPr>
      <w:proofErr w:type="gramStart"/>
      <w:r w:rsidRPr="00F02DBA">
        <w:t>поступающий</w:t>
      </w:r>
      <w:proofErr w:type="gramEnd"/>
      <w:r w:rsidRPr="00F02DBA">
        <w:t>, который не участвует в конкурсе (не проходит по конкурсу) на основные места в рамках контрольных цифр без вступительных испытаний и на места в пределах специальной квоты и проходит по конкурсу на места в пределах особой квоты, зачисляется на места в пределах особой квоты (при наличии);</w:t>
      </w:r>
    </w:p>
    <w:p w:rsidR="003B1285" w:rsidRPr="00F02DBA" w:rsidRDefault="003B1285" w:rsidP="003B1285">
      <w:pPr>
        <w:pStyle w:val="a5"/>
        <w:spacing w:before="0" w:beforeAutospacing="0" w:after="0" w:afterAutospacing="0" w:line="360" w:lineRule="auto"/>
        <w:jc w:val="both"/>
      </w:pPr>
      <w:r w:rsidRPr="00F02DBA">
        <w:t>в) при выделении одной или нескольких совмещенных квот (при наличии) Академия самостоятельно устанавливает очередность зачисления на места в пределах каждой совмещенной квоты;</w:t>
      </w:r>
    </w:p>
    <w:p w:rsidR="003B1285" w:rsidRPr="00F02DBA" w:rsidRDefault="003B1285" w:rsidP="003B1285">
      <w:pPr>
        <w:pStyle w:val="a5"/>
        <w:spacing w:before="0" w:beforeAutospacing="0" w:after="0" w:afterAutospacing="0" w:line="360" w:lineRule="auto"/>
        <w:jc w:val="both"/>
      </w:pPr>
      <w:proofErr w:type="gramStart"/>
      <w:r w:rsidRPr="00F02DBA">
        <w:t>7) лица, зачисленные на места в пределах особой квоты и специальной квоты, а также на места в пределах совмещенной квоты, места которой относятся к особой квоте и специальной квоте (при наличии), исключаются из конкурсных списков на основные конкурсные места по условиям поступления, указанным в подпунктах 1-3 пункта 7 Правил, по которым они зачислены на места в пределах указанных квот;</w:t>
      </w:r>
      <w:proofErr w:type="gramEnd"/>
    </w:p>
    <w:p w:rsidR="003B1285" w:rsidRPr="00F02DBA" w:rsidRDefault="003B1285" w:rsidP="003B1285">
      <w:pPr>
        <w:pStyle w:val="a5"/>
        <w:spacing w:before="0" w:beforeAutospacing="0" w:after="0" w:afterAutospacing="0" w:line="360" w:lineRule="auto"/>
        <w:jc w:val="both"/>
      </w:pPr>
      <w:proofErr w:type="gramStart"/>
      <w:r w:rsidRPr="00F02DBA">
        <w:t xml:space="preserve">8) 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ту же организацию высшего образования, он не позднее дня завершения приема оригинала на основном этапе зачисления подает заявление об отказе от зачисления, </w:t>
      </w:r>
      <w:r w:rsidRPr="00F02DBA">
        <w:lastRenderedPageBreak/>
        <w:t>проведенного на этапе приоритетного зачисления.</w:t>
      </w:r>
      <w:proofErr w:type="gramEnd"/>
      <w:r w:rsidRPr="00F02DBA">
        <w:t xml:space="preserve"> Лица, которые зачислены на этапе приоритетного зачисления и до дня завершения приема оригинала на основном этапе зачисления включительно не подали заявление об отказе от зачисления, не подлежат зачислению на основном этапе зачисления;</w:t>
      </w:r>
    </w:p>
    <w:p w:rsidR="003B1285" w:rsidRPr="00F02DBA" w:rsidRDefault="003B1285" w:rsidP="003B1285">
      <w:pPr>
        <w:pStyle w:val="a5"/>
        <w:spacing w:before="0" w:beforeAutospacing="0" w:after="0" w:afterAutospacing="0" w:line="360" w:lineRule="auto"/>
        <w:jc w:val="both"/>
      </w:pPr>
      <w:proofErr w:type="gramStart"/>
      <w:r w:rsidRPr="00F02DBA">
        <w:t>9) 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иную организацию высшего образования, он не позднее дня завершения приема оригинала на основном этапе зачисления подает в организацию высшего образования, в которую он зачислен на этапе приоритетного зачисления, заявление об отзыве оригинала с одновременной подачей</w:t>
      </w:r>
      <w:proofErr w:type="gramEnd"/>
      <w:r w:rsidRPr="00F02DBA">
        <w:t xml:space="preserve"> заявления об отказе от зачисления либо заявление об отзыве документов;</w:t>
      </w:r>
    </w:p>
    <w:p w:rsidR="003B1285" w:rsidRPr="00F02DBA" w:rsidRDefault="003B1285" w:rsidP="003B1285">
      <w:pPr>
        <w:pStyle w:val="a5"/>
        <w:spacing w:before="0" w:beforeAutospacing="0" w:after="0" w:afterAutospacing="0" w:line="360" w:lineRule="auto"/>
        <w:jc w:val="both"/>
      </w:pPr>
      <w:r w:rsidRPr="00F02DBA">
        <w:t>10) незаполненные места в пределах совмещенной квоты (при наличии) по решению Академии используются как места одной или нескольких квот, к которым относятся места совмещенной квоты;</w:t>
      </w:r>
    </w:p>
    <w:p w:rsidR="003B1285" w:rsidRPr="00F02DBA" w:rsidRDefault="003B1285" w:rsidP="003B1285">
      <w:pPr>
        <w:pStyle w:val="a5"/>
        <w:spacing w:before="0" w:beforeAutospacing="0" w:after="0" w:afterAutospacing="0" w:line="360" w:lineRule="auto"/>
        <w:jc w:val="both"/>
      </w:pPr>
      <w:r w:rsidRPr="00F02DBA">
        <w:t>11) места, которые освободились в связи с тем, что лица, зачисленные на этапе приоритетного зачисления, исключены из числа зачисленных, добавляются к основным конкурсным местам.</w:t>
      </w:r>
    </w:p>
    <w:p w:rsidR="008F557F" w:rsidRDefault="008F557F"/>
    <w:sectPr w:rsidR="008F557F" w:rsidSect="00E4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C58"/>
    <w:multiLevelType w:val="hybridMultilevel"/>
    <w:tmpl w:val="69B0F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C5E"/>
    <w:rsid w:val="00000CB0"/>
    <w:rsid w:val="000E7C21"/>
    <w:rsid w:val="001049B1"/>
    <w:rsid w:val="003B1285"/>
    <w:rsid w:val="005C01A2"/>
    <w:rsid w:val="006552E1"/>
    <w:rsid w:val="007B7A4B"/>
    <w:rsid w:val="0084476B"/>
    <w:rsid w:val="008F557F"/>
    <w:rsid w:val="00C46C5E"/>
    <w:rsid w:val="00E457C7"/>
    <w:rsid w:val="00E5308A"/>
    <w:rsid w:val="00F9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7C2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3B12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1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7C2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52394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1217</Words>
  <Characters>6940</Characters>
  <Application>Microsoft Office Word</Application>
  <DocSecurity>0</DocSecurity>
  <Lines>57</Lines>
  <Paragraphs>16</Paragraphs>
  <ScaleCrop>false</ScaleCrop>
  <Company>diakov.net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7</cp:revision>
  <dcterms:created xsi:type="dcterms:W3CDTF">2020-10-27T06:00:00Z</dcterms:created>
  <dcterms:modified xsi:type="dcterms:W3CDTF">2022-10-28T07:22:00Z</dcterms:modified>
</cp:coreProperties>
</file>